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FB73B" w14:textId="43B61C53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654511F9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25CF587F" w14:textId="292D8631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PUBLICATION REFERENCE</w:t>
      </w:r>
      <w:r w:rsidRPr="008F67F5">
        <w:rPr>
          <w:rFonts w:ascii="Times New Roman" w:hAnsi="Times New Roman"/>
          <w:b/>
          <w:sz w:val="28"/>
          <w:szCs w:val="28"/>
          <w:lang w:val="en-GB"/>
        </w:rPr>
        <w:t xml:space="preserve">: </w:t>
      </w:r>
      <w:r w:rsidR="00EB021C" w:rsidRPr="008F67F5">
        <w:rPr>
          <w:rFonts w:ascii="Times New Roman" w:hAnsi="Times New Roman"/>
          <w:b/>
          <w:bCs/>
          <w:sz w:val="28"/>
          <w:szCs w:val="28"/>
          <w:lang w:val="en-GB"/>
        </w:rPr>
        <w:t>RORS00004 - TD04</w:t>
      </w:r>
      <w:r w:rsidRPr="008F67F5">
        <w:rPr>
          <w:rFonts w:ascii="Times New Roman" w:hAnsi="Times New Roman"/>
          <w:sz w:val="28"/>
          <w:szCs w:val="28"/>
          <w:lang w:val="en-GB"/>
        </w:rPr>
        <w:tab/>
      </w:r>
      <w:r w:rsidRPr="008F67F5">
        <w:rPr>
          <w:rFonts w:ascii="Times New Roman" w:hAnsi="Times New Roman"/>
          <w:b/>
          <w:sz w:val="28"/>
          <w:szCs w:val="28"/>
          <w:lang w:val="en-GB"/>
        </w:rPr>
        <w:t xml:space="preserve">NAME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7120C155" w14:textId="36DA6B5C" w:rsidR="00EB021C" w:rsidRPr="006D1AC7" w:rsidRDefault="00EB021C" w:rsidP="00EB021C">
      <w:pPr>
        <w:spacing w:before="0"/>
        <w:outlineLvl w:val="0"/>
        <w:rPr>
          <w:rFonts w:ascii="Times New Roman" w:hAnsi="Times New Roman"/>
          <w:b/>
          <w:bCs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6A39C0">
        <w:rPr>
          <w:rFonts w:ascii="Times New Roman" w:hAnsi="Times New Roman"/>
          <w:b/>
          <w:sz w:val="28"/>
          <w:lang w:val="en-GB"/>
        </w:rPr>
        <w:t xml:space="preserve">Procurement of Water mobility </w:t>
      </w:r>
      <w:proofErr w:type="gramStart"/>
      <w:r w:rsidRPr="006A39C0">
        <w:rPr>
          <w:rFonts w:ascii="Times New Roman" w:hAnsi="Times New Roman"/>
          <w:b/>
          <w:sz w:val="28"/>
          <w:lang w:val="en-GB"/>
        </w:rPr>
        <w:t>means</w:t>
      </w:r>
      <w:proofErr w:type="gramEnd"/>
      <w:r w:rsidRPr="006A39C0">
        <w:rPr>
          <w:rFonts w:ascii="Times New Roman" w:hAnsi="Times New Roman"/>
          <w:b/>
          <w:sz w:val="28"/>
          <w:lang w:val="en-GB"/>
        </w:rPr>
        <w:t xml:space="preserve"> and Land mobility means for project "Safer climate within the Romanian-Serbian border Area - SAFE"</w:t>
      </w:r>
    </w:p>
    <w:p w14:paraId="71C70571" w14:textId="7318BAE3" w:rsidR="00EB021C" w:rsidRPr="00A273CA" w:rsidRDefault="00EB021C" w:rsidP="00EB021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EB021C">
        <w:rPr>
          <w:rFonts w:ascii="Times New Roman" w:hAnsi="Times New Roman"/>
          <w:b/>
          <w:bCs/>
          <w:sz w:val="28"/>
          <w:szCs w:val="28"/>
          <w:lang w:val="en-GB"/>
        </w:rPr>
        <w:t>LOT 1 - Water mobility means - Boat</w:t>
      </w:r>
    </w:p>
    <w:tbl>
      <w:tblPr>
        <w:tblW w:w="14218" w:type="dxa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418"/>
        <w:gridCol w:w="5666"/>
        <w:gridCol w:w="15"/>
        <w:gridCol w:w="2997"/>
        <w:gridCol w:w="3021"/>
      </w:tblGrid>
      <w:tr w:rsidR="004D2FD8" w:rsidRPr="00A273CA" w14:paraId="6FC85123" w14:textId="77777777" w:rsidTr="00665DA2">
        <w:trPr>
          <w:trHeight w:val="495"/>
          <w:jc w:val="center"/>
        </w:trPr>
        <w:tc>
          <w:tcPr>
            <w:tcW w:w="1097" w:type="dxa"/>
          </w:tcPr>
          <w:p w14:paraId="1E82CE3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418" w:type="dxa"/>
          </w:tcPr>
          <w:p w14:paraId="1B2DD1CD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5668" w:type="dxa"/>
          </w:tcPr>
          <w:p w14:paraId="47D65354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013" w:type="dxa"/>
            <w:gridSpan w:val="2"/>
          </w:tcPr>
          <w:p w14:paraId="04479DA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3022" w:type="dxa"/>
          </w:tcPr>
          <w:p w14:paraId="4A77C4DE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67A8334E" w14:textId="77777777" w:rsidTr="00665DA2">
        <w:trPr>
          <w:jc w:val="center"/>
        </w:trPr>
        <w:tc>
          <w:tcPr>
            <w:tcW w:w="1097" w:type="dxa"/>
          </w:tcPr>
          <w:p w14:paraId="72DD9968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418" w:type="dxa"/>
          </w:tcPr>
          <w:p w14:paraId="3A5327FD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5668" w:type="dxa"/>
          </w:tcPr>
          <w:p w14:paraId="2331DC78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013" w:type="dxa"/>
            <w:gridSpan w:val="2"/>
          </w:tcPr>
          <w:p w14:paraId="4AE3ACFA" w14:textId="6DA08FB6" w:rsidR="004D2FD8" w:rsidRPr="008F67F5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F67F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34571" w:rsidRPr="008F67F5">
              <w:rPr>
                <w:b/>
              </w:rPr>
              <w:footnoteReference w:id="1"/>
            </w:r>
          </w:p>
          <w:p w14:paraId="1D0AD1C9" w14:textId="77777777" w:rsidR="000E63FF" w:rsidRPr="008F67F5" w:rsidRDefault="000E63FF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F67F5">
              <w:rPr>
                <w:rFonts w:ascii="Times New Roman" w:hAnsi="Times New Roman"/>
                <w:sz w:val="22"/>
              </w:rPr>
              <w:t>Veliko Gradi</w:t>
            </w:r>
            <w:r w:rsidRPr="008F67F5">
              <w:rPr>
                <w:rFonts w:ascii="Times New Roman" w:hAnsi="Times New Roman"/>
                <w:sz w:val="22"/>
                <w:lang w:val="sr-Latn-RS"/>
              </w:rPr>
              <w:t xml:space="preserve">šte Border Police Station, </w:t>
            </w:r>
            <w:r w:rsidRPr="008F67F5">
              <w:rPr>
                <w:rFonts w:ascii="Times New Roman" w:hAnsi="Times New Roman"/>
                <w:sz w:val="22"/>
              </w:rPr>
              <w:t>Obala Kralja Petra I br. 9, Veliko Gradište  12220, Republic of Serbia</w:t>
            </w:r>
            <w:r w:rsidRPr="008F67F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2C3073E0" w14:textId="3BE00ACB" w:rsidR="004D2FD8" w:rsidRPr="008F67F5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F67F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3022" w:type="dxa"/>
          </w:tcPr>
          <w:p w14:paraId="59DA3369" w14:textId="77777777" w:rsidR="004D2FD8" w:rsidRPr="007A2DF4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22F33796" w14:textId="7F7F6788" w:rsidR="004D2FD8" w:rsidRPr="007A2DF4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2E901DC8" w14:textId="77777777" w:rsidTr="00665DA2">
        <w:trPr>
          <w:trHeight w:val="484"/>
          <w:jc w:val="center"/>
        </w:trPr>
        <w:tc>
          <w:tcPr>
            <w:tcW w:w="1102" w:type="dxa"/>
            <w:vAlign w:val="center"/>
          </w:tcPr>
          <w:p w14:paraId="3AC531EB" w14:textId="77777777" w:rsidR="004D2FD8" w:rsidRPr="00471CC6" w:rsidRDefault="004D2FD8" w:rsidP="00EB021C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413" w:type="dxa"/>
          </w:tcPr>
          <w:p w14:paraId="3A18E481" w14:textId="64BFB3B7" w:rsidR="004D2FD8" w:rsidRPr="00471CC6" w:rsidRDefault="00EB021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Unit</w:t>
            </w:r>
          </w:p>
        </w:tc>
        <w:tc>
          <w:tcPr>
            <w:tcW w:w="5683" w:type="dxa"/>
            <w:gridSpan w:val="2"/>
          </w:tcPr>
          <w:p w14:paraId="6803046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8" w:type="dxa"/>
          </w:tcPr>
          <w:p w14:paraId="56CDA216" w14:textId="77777777" w:rsidR="004D2FD8" w:rsidRPr="00471CC6" w:rsidRDefault="004D2FD8" w:rsidP="00F63DF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2" w:type="dxa"/>
          </w:tcPr>
          <w:p w14:paraId="29D013B0" w14:textId="77777777" w:rsidR="004D2FD8" w:rsidRPr="00471CC6" w:rsidRDefault="004D2FD8" w:rsidP="00F63DF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22639DD9" w14:textId="77777777" w:rsidTr="00665DA2">
        <w:trPr>
          <w:trHeight w:val="402"/>
          <w:jc w:val="center"/>
        </w:trPr>
        <w:tc>
          <w:tcPr>
            <w:tcW w:w="1102" w:type="dxa"/>
          </w:tcPr>
          <w:p w14:paraId="0AE5AF51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413" w:type="dxa"/>
          </w:tcPr>
          <w:p w14:paraId="28837BE3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5683" w:type="dxa"/>
            <w:gridSpan w:val="2"/>
          </w:tcPr>
          <w:p w14:paraId="5734758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2998" w:type="dxa"/>
          </w:tcPr>
          <w:p w14:paraId="128E8402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3022" w:type="dxa"/>
          </w:tcPr>
          <w:p w14:paraId="006AF5C8" w14:textId="77777777" w:rsidR="003308C6" w:rsidRPr="00471CC6" w:rsidRDefault="003308C6" w:rsidP="00F63DF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76A9973B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EB021C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CB807B" w14:textId="77777777" w:rsidR="000B287D" w:rsidRDefault="000B287D">
      <w:r>
        <w:separator/>
      </w:r>
    </w:p>
  </w:endnote>
  <w:endnote w:type="continuationSeparator" w:id="0">
    <w:p w14:paraId="375CB494" w14:textId="77777777" w:rsidR="000B287D" w:rsidRDefault="000B2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55D27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64738F9C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1DBDE" w14:textId="77777777" w:rsidR="00FA735A" w:rsidRDefault="00FA735A" w:rsidP="00FA735A"/>
  <w:p w14:paraId="172C9BBB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E1104EE" w14:textId="77777777" w:rsidR="00FA735A" w:rsidRDefault="00FA735A" w:rsidP="00FA735A"/>
  <w:p w14:paraId="7DF706FC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8D3DA4D" w14:textId="77777777" w:rsidR="004A2F1C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  <w:p w14:paraId="1D419695" w14:textId="77777777" w:rsidR="00EB021C" w:rsidRDefault="00EB02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</w:p>
  <w:p w14:paraId="799A0C2A" w14:textId="77777777" w:rsidR="00EB021C" w:rsidRPr="003C52C0" w:rsidRDefault="00EB02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337D84" w14:textId="77777777" w:rsidR="000B287D" w:rsidRDefault="000B287D">
      <w:r>
        <w:separator/>
      </w:r>
    </w:p>
  </w:footnote>
  <w:footnote w:type="continuationSeparator" w:id="0">
    <w:p w14:paraId="2127A110" w14:textId="77777777" w:rsidR="000B287D" w:rsidRDefault="000B287D">
      <w:r>
        <w:continuationSeparator/>
      </w:r>
    </w:p>
  </w:footnote>
  <w:footnote w:id="1">
    <w:p w14:paraId="1F923A5C" w14:textId="0C5A83A1" w:rsidR="004947CB" w:rsidRPr="00EB021C" w:rsidRDefault="00C34571" w:rsidP="00EB021C">
      <w:pPr>
        <w:pStyle w:val="FootnoteText"/>
        <w:spacing w:before="0" w:after="0"/>
        <w:ind w:left="284" w:right="-170" w:hanging="284"/>
        <w:rPr>
          <w:rFonts w:ascii="Times New Roman" w:hAnsi="Times New Roman"/>
          <w:color w:val="0000FF"/>
          <w:u w:val="single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EB021C">
        <w:rPr>
          <w:rFonts w:ascii="Times New Roman" w:hAnsi="Times New Roman"/>
          <w:lang w:val="en-GB"/>
        </w:rPr>
        <w:t xml:space="preserve">DDP (Delivered Duty </w:t>
      </w:r>
      <w:proofErr w:type="gramStart"/>
      <w:r w:rsidR="00295396" w:rsidRPr="00EB021C">
        <w:rPr>
          <w:rFonts w:ascii="Times New Roman" w:hAnsi="Times New Roman"/>
          <w:lang w:val="en-GB"/>
        </w:rPr>
        <w:t>Paid)  —</w:t>
      </w:r>
      <w:proofErr w:type="gramEnd"/>
      <w:r w:rsidR="00295396" w:rsidRPr="00EB021C">
        <w:rPr>
          <w:rFonts w:ascii="Times New Roman" w:hAnsi="Times New Roman"/>
          <w:lang w:val="en-GB"/>
        </w:rPr>
        <w:t xml:space="preserve"> Incoterms 20</w:t>
      </w:r>
      <w:r w:rsidR="008F6DA7" w:rsidRPr="00EB021C">
        <w:rPr>
          <w:rFonts w:ascii="Times New Roman" w:hAnsi="Times New Roman"/>
          <w:lang w:val="en-GB"/>
        </w:rPr>
        <w:t>2</w:t>
      </w:r>
      <w:r w:rsidR="00295396" w:rsidRPr="00EB021C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EB021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044864014">
    <w:abstractNumId w:val="6"/>
  </w:num>
  <w:num w:numId="2" w16cid:durableId="866649134">
    <w:abstractNumId w:val="31"/>
  </w:num>
  <w:num w:numId="3" w16cid:durableId="655770101">
    <w:abstractNumId w:val="5"/>
  </w:num>
  <w:num w:numId="4" w16cid:durableId="1452357089">
    <w:abstractNumId w:val="24"/>
  </w:num>
  <w:num w:numId="5" w16cid:durableId="1493375889">
    <w:abstractNumId w:val="20"/>
  </w:num>
  <w:num w:numId="6" w16cid:durableId="163740266">
    <w:abstractNumId w:val="15"/>
  </w:num>
  <w:num w:numId="7" w16cid:durableId="112797955">
    <w:abstractNumId w:val="13"/>
  </w:num>
  <w:num w:numId="8" w16cid:durableId="745029505">
    <w:abstractNumId w:val="19"/>
  </w:num>
  <w:num w:numId="9" w16cid:durableId="936868200">
    <w:abstractNumId w:val="37"/>
  </w:num>
  <w:num w:numId="10" w16cid:durableId="455292453">
    <w:abstractNumId w:val="9"/>
  </w:num>
  <w:num w:numId="11" w16cid:durableId="153380384">
    <w:abstractNumId w:val="10"/>
  </w:num>
  <w:num w:numId="12" w16cid:durableId="745803969">
    <w:abstractNumId w:val="11"/>
  </w:num>
  <w:num w:numId="13" w16cid:durableId="366882084">
    <w:abstractNumId w:val="23"/>
  </w:num>
  <w:num w:numId="14" w16cid:durableId="2109739632">
    <w:abstractNumId w:val="28"/>
  </w:num>
  <w:num w:numId="15" w16cid:durableId="1600866512">
    <w:abstractNumId w:val="33"/>
  </w:num>
  <w:num w:numId="16" w16cid:durableId="949704325">
    <w:abstractNumId w:val="7"/>
  </w:num>
  <w:num w:numId="17" w16cid:durableId="1990204160">
    <w:abstractNumId w:val="18"/>
  </w:num>
  <w:num w:numId="18" w16cid:durableId="1985576507">
    <w:abstractNumId w:val="22"/>
  </w:num>
  <w:num w:numId="19" w16cid:durableId="497961556">
    <w:abstractNumId w:val="27"/>
  </w:num>
  <w:num w:numId="20" w16cid:durableId="855315893">
    <w:abstractNumId w:val="8"/>
  </w:num>
  <w:num w:numId="21" w16cid:durableId="1686974230">
    <w:abstractNumId w:val="21"/>
  </w:num>
  <w:num w:numId="22" w16cid:durableId="634798018">
    <w:abstractNumId w:val="12"/>
  </w:num>
  <w:num w:numId="23" w16cid:durableId="651181639">
    <w:abstractNumId w:val="14"/>
  </w:num>
  <w:num w:numId="24" w16cid:durableId="1544365158">
    <w:abstractNumId w:val="30"/>
  </w:num>
  <w:num w:numId="25" w16cid:durableId="1785877305">
    <w:abstractNumId w:val="17"/>
  </w:num>
  <w:num w:numId="26" w16cid:durableId="1999263227">
    <w:abstractNumId w:val="16"/>
  </w:num>
  <w:num w:numId="27" w16cid:durableId="872154383">
    <w:abstractNumId w:val="34"/>
  </w:num>
  <w:num w:numId="28" w16cid:durableId="336469939">
    <w:abstractNumId w:val="35"/>
  </w:num>
  <w:num w:numId="29" w16cid:durableId="1273516493">
    <w:abstractNumId w:val="1"/>
  </w:num>
  <w:num w:numId="30" w16cid:durableId="1600717375">
    <w:abstractNumId w:val="29"/>
  </w:num>
  <w:num w:numId="31" w16cid:durableId="863402049">
    <w:abstractNumId w:val="25"/>
  </w:num>
  <w:num w:numId="32" w16cid:durableId="267540219">
    <w:abstractNumId w:val="3"/>
  </w:num>
  <w:num w:numId="33" w16cid:durableId="1478257142">
    <w:abstractNumId w:val="4"/>
  </w:num>
  <w:num w:numId="34" w16cid:durableId="1423337376">
    <w:abstractNumId w:val="2"/>
  </w:num>
  <w:num w:numId="35" w16cid:durableId="1004669779">
    <w:abstractNumId w:val="0"/>
  </w:num>
  <w:num w:numId="36" w16cid:durableId="1318531123">
    <w:abstractNumId w:val="26"/>
  </w:num>
  <w:num w:numId="37" w16cid:durableId="12318921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287D"/>
    <w:rsid w:val="000B4BD4"/>
    <w:rsid w:val="000C4AE6"/>
    <w:rsid w:val="000C4BD3"/>
    <w:rsid w:val="000C4C1C"/>
    <w:rsid w:val="000D11E3"/>
    <w:rsid w:val="000D24E3"/>
    <w:rsid w:val="000D2B44"/>
    <w:rsid w:val="000D40DB"/>
    <w:rsid w:val="000E63FF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B4588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3923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1140B"/>
    <w:rsid w:val="006311FE"/>
    <w:rsid w:val="00633829"/>
    <w:rsid w:val="006408AC"/>
    <w:rsid w:val="006474FD"/>
    <w:rsid w:val="0066519D"/>
    <w:rsid w:val="00665DA2"/>
    <w:rsid w:val="006661F9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2DF4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7F5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06487"/>
    <w:rsid w:val="00A273CA"/>
    <w:rsid w:val="00A37A9E"/>
    <w:rsid w:val="00A42AE3"/>
    <w:rsid w:val="00A42F83"/>
    <w:rsid w:val="00A45021"/>
    <w:rsid w:val="00A512C9"/>
    <w:rsid w:val="00A539E4"/>
    <w:rsid w:val="00A62073"/>
    <w:rsid w:val="00A63E3C"/>
    <w:rsid w:val="00A66172"/>
    <w:rsid w:val="00A66CB9"/>
    <w:rsid w:val="00A6744B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AF7463"/>
    <w:rsid w:val="00B0091E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2974"/>
    <w:rsid w:val="00E730A5"/>
    <w:rsid w:val="00E80F70"/>
    <w:rsid w:val="00E811F3"/>
    <w:rsid w:val="00E85780"/>
    <w:rsid w:val="00E85F91"/>
    <w:rsid w:val="00E97ECA"/>
    <w:rsid w:val="00EA044B"/>
    <w:rsid w:val="00EB021C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3DF2"/>
    <w:rsid w:val="00F658F3"/>
    <w:rsid w:val="00F76CA2"/>
    <w:rsid w:val="00F8016B"/>
    <w:rsid w:val="00F804E1"/>
    <w:rsid w:val="00F842CA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EC5588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579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Consultant Service</cp:lastModifiedBy>
  <cp:revision>7</cp:revision>
  <cp:lastPrinted>2015-12-03T09:09:00Z</cp:lastPrinted>
  <dcterms:created xsi:type="dcterms:W3CDTF">2024-06-13T14:17:00Z</dcterms:created>
  <dcterms:modified xsi:type="dcterms:W3CDTF">2024-08-04T08:23:00Z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